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658BAEFC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1211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7EB39F13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r. prawo zamówień publicznych</w:t>
      </w:r>
      <w:r w:rsid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</w:t>
      </w:r>
      <w:proofErr w:type="spellStart"/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t.j</w:t>
      </w:r>
      <w:proofErr w:type="spellEnd"/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Dz.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U.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2024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r. poz.</w:t>
      </w:r>
      <w:r w:rsidR="00517C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1320</w:t>
      </w:r>
      <w:r w:rsidR="00517C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z </w:t>
      </w:r>
      <w:proofErr w:type="spellStart"/>
      <w:r w:rsidR="00517C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późn</w:t>
      </w:r>
      <w:proofErr w:type="spellEnd"/>
      <w:r w:rsidR="00517C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 zm.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bookmarkEnd w:id="2"/>
    <w:p w14:paraId="49103FA1" w14:textId="031B4D32" w:rsidR="000C4A2B" w:rsidRDefault="00DB1E9F" w:rsidP="00473721">
      <w:pPr>
        <w:widowControl w:val="0"/>
        <w:ind w:right="-27" w:hanging="13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  <w:r w:rsidRPr="00DB1E9F">
        <w:rPr>
          <w:rFonts w:ascii="Calibri Light" w:hAnsi="Calibri Light" w:cs="Calibri Light"/>
          <w:b/>
          <w:bCs/>
          <w:iCs/>
          <w:sz w:val="28"/>
          <w:szCs w:val="22"/>
        </w:rPr>
        <w:t xml:space="preserve">„Budowa chodnika wraz z robotami towarzyszącymi w ciągu drogi powiatowej </w:t>
      </w:r>
      <w:r w:rsidR="00BE4A4F">
        <w:rPr>
          <w:rFonts w:ascii="Calibri Light" w:hAnsi="Calibri Light" w:cs="Calibri Light"/>
          <w:b/>
          <w:bCs/>
          <w:iCs/>
          <w:sz w:val="28"/>
          <w:szCs w:val="22"/>
        </w:rPr>
        <w:t xml:space="preserve">          </w:t>
      </w:r>
      <w:r w:rsidRPr="00DB1E9F">
        <w:rPr>
          <w:rFonts w:ascii="Calibri Light" w:hAnsi="Calibri Light" w:cs="Calibri Light"/>
          <w:b/>
          <w:bCs/>
          <w:iCs/>
          <w:sz w:val="28"/>
          <w:szCs w:val="22"/>
        </w:rPr>
        <w:t>nr 1567</w:t>
      </w:r>
      <w:r w:rsidR="00BE4A4F">
        <w:rPr>
          <w:rFonts w:ascii="Calibri Light" w:hAnsi="Calibri Light" w:cs="Calibri Light"/>
          <w:b/>
          <w:bCs/>
          <w:iCs/>
          <w:sz w:val="28"/>
          <w:szCs w:val="22"/>
        </w:rPr>
        <w:t xml:space="preserve"> </w:t>
      </w:r>
      <w:r w:rsidRPr="00DB1E9F">
        <w:rPr>
          <w:rFonts w:ascii="Calibri Light" w:hAnsi="Calibri Light" w:cs="Calibri Light"/>
          <w:b/>
          <w:bCs/>
          <w:iCs/>
          <w:sz w:val="28"/>
          <w:szCs w:val="22"/>
        </w:rPr>
        <w:t>K Nowy Sącz – Wojnarowa – Wilczyska w m. Librantowa”</w:t>
      </w:r>
      <w:r w:rsidR="000C4A2B" w:rsidRPr="000C4A2B">
        <w:rPr>
          <w:rFonts w:ascii="Calibri Light" w:hAnsi="Calibri Light" w:cs="Calibri Light"/>
          <w:b/>
          <w:bCs/>
          <w:iCs/>
          <w:sz w:val="28"/>
          <w:szCs w:val="22"/>
        </w:rPr>
        <w:t xml:space="preserve"> </w:t>
      </w:r>
    </w:p>
    <w:p w14:paraId="6F169E8A" w14:textId="615FBA67" w:rsidR="00473721" w:rsidRDefault="000C4A2B" w:rsidP="00473721">
      <w:pPr>
        <w:widowControl w:val="0"/>
        <w:ind w:right="-27" w:hanging="13"/>
        <w:jc w:val="center"/>
        <w:rPr>
          <w:rFonts w:ascii="Calibri Light" w:hAnsi="Calibri Light" w:cs="Calibri Light"/>
          <w:iCs/>
          <w:sz w:val="22"/>
          <w:szCs w:val="18"/>
        </w:rPr>
      </w:pPr>
      <w:r w:rsidRPr="000C4A2B">
        <w:rPr>
          <w:rFonts w:ascii="Calibri Light" w:hAnsi="Calibri Light" w:cs="Calibri Light"/>
          <w:iCs/>
          <w:sz w:val="22"/>
          <w:szCs w:val="18"/>
        </w:rPr>
        <w:t>nr zamówienia: PZD–ZAM.261.</w:t>
      </w:r>
      <w:r w:rsidR="00DB1E9F">
        <w:rPr>
          <w:rFonts w:ascii="Calibri Light" w:hAnsi="Calibri Light" w:cs="Calibri Light"/>
          <w:iCs/>
          <w:sz w:val="22"/>
          <w:szCs w:val="18"/>
        </w:rPr>
        <w:t>3</w:t>
      </w:r>
      <w:r w:rsidRPr="000C4A2B">
        <w:rPr>
          <w:rFonts w:ascii="Calibri Light" w:hAnsi="Calibri Light" w:cs="Calibri Light"/>
          <w:iCs/>
          <w:sz w:val="22"/>
          <w:szCs w:val="18"/>
        </w:rPr>
        <w:t>.202</w:t>
      </w:r>
      <w:r w:rsidR="00DB43BB">
        <w:rPr>
          <w:rFonts w:ascii="Calibri Light" w:hAnsi="Calibri Light" w:cs="Calibri Light"/>
          <w:iCs/>
          <w:sz w:val="22"/>
          <w:szCs w:val="18"/>
        </w:rPr>
        <w:t>6</w:t>
      </w:r>
      <w:r w:rsidRPr="000C4A2B">
        <w:rPr>
          <w:rFonts w:ascii="Calibri Light" w:hAnsi="Calibri Light" w:cs="Calibri Light"/>
          <w:iCs/>
          <w:sz w:val="22"/>
          <w:szCs w:val="18"/>
        </w:rPr>
        <w:t>.</w:t>
      </w:r>
      <w:r w:rsidR="00DB43BB">
        <w:rPr>
          <w:rFonts w:ascii="Calibri Light" w:hAnsi="Calibri Light" w:cs="Calibri Light"/>
          <w:iCs/>
          <w:sz w:val="22"/>
          <w:szCs w:val="18"/>
        </w:rPr>
        <w:t>SC</w:t>
      </w:r>
    </w:p>
    <w:p w14:paraId="3DDF4E08" w14:textId="77777777" w:rsidR="00DB43BB" w:rsidRPr="000C4A2B" w:rsidRDefault="00DB43BB" w:rsidP="00473721">
      <w:pPr>
        <w:widowControl w:val="0"/>
        <w:ind w:right="-27" w:hanging="13"/>
        <w:jc w:val="center"/>
        <w:rPr>
          <w:rFonts w:ascii="Calibri Light" w:eastAsia="Arial" w:hAnsi="Calibri Light" w:cs="Calibri Light"/>
          <w:color w:val="000000"/>
          <w:kern w:val="1"/>
          <w:sz w:val="12"/>
          <w:szCs w:val="12"/>
          <w:lang w:eastAsia="zh-CN" w:bidi="hi-IN"/>
        </w:rPr>
      </w:pPr>
    </w:p>
    <w:p w14:paraId="3752502D" w14:textId="4C3CD292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3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3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4212ECC" w14:textId="680D3DE5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5F0C68B6" w14:textId="7A19E4E2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E6E98FA" w14:textId="03EF97CD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199F32F2" w14:textId="77777777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B58F2BE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E9D5B" w14:textId="77777777" w:rsidR="00157FD2" w:rsidRDefault="00157FD2" w:rsidP="00D770B2">
      <w:r>
        <w:separator/>
      </w:r>
    </w:p>
  </w:endnote>
  <w:endnote w:type="continuationSeparator" w:id="0">
    <w:p w14:paraId="56708165" w14:textId="77777777" w:rsidR="00157FD2" w:rsidRDefault="00157F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AC49B" w14:textId="77777777" w:rsidR="00157FD2" w:rsidRDefault="00157FD2" w:rsidP="00D770B2">
      <w:r>
        <w:separator/>
      </w:r>
    </w:p>
  </w:footnote>
  <w:footnote w:type="continuationSeparator" w:id="0">
    <w:p w14:paraId="3E2CF4EF" w14:textId="77777777" w:rsidR="00157FD2" w:rsidRDefault="00157FD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0C4A2B" w:rsidRPr="00620017" w14:paraId="115ECD44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840481A" w14:textId="59DB7986" w:rsidR="000C4A2B" w:rsidRPr="00620017" w:rsidRDefault="000C4A2B" w:rsidP="000C4A2B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bookmarkStart w:id="26" w:name="_Hlk193446676"/>
          <w:bookmarkStart w:id="27" w:name="_Hlk193446677"/>
          <w:bookmarkStart w:id="28" w:name="_Hlk193446679"/>
          <w:bookmarkStart w:id="29" w:name="_Hlk193446680"/>
          <w:bookmarkStart w:id="30" w:name="_Hlk193446681"/>
          <w:bookmarkStart w:id="31" w:name="_Hlk193446682"/>
          <w:bookmarkStart w:id="32" w:name="_Hlk193446684"/>
          <w:bookmarkStart w:id="33" w:name="_Hlk193446685"/>
          <w:bookmarkStart w:id="34" w:name="_Hlk193446688"/>
          <w:bookmarkStart w:id="35" w:name="_Hlk193446689"/>
          <w:bookmarkStart w:id="36" w:name="_Hlk193446693"/>
          <w:bookmarkStart w:id="37" w:name="_Hlk193446694"/>
          <w:bookmarkStart w:id="38" w:name="_Hlk193446696"/>
          <w:bookmarkStart w:id="39" w:name="_Hlk193446697"/>
          <w:bookmarkStart w:id="40" w:name="_Hlk193468997"/>
          <w:bookmarkStart w:id="41" w:name="_Hlk193468998"/>
          <w:bookmarkStart w:id="42" w:name="_Hlk193469007"/>
          <w:bookmarkStart w:id="43" w:name="_Hlk193469008"/>
          <w:bookmarkStart w:id="44" w:name="_Hlk193469017"/>
          <w:bookmarkStart w:id="45" w:name="_Hlk193469018"/>
          <w:bookmarkStart w:id="46" w:name="_Hlk193469027"/>
          <w:bookmarkStart w:id="47" w:name="_Hlk193469028"/>
          <w:bookmarkStart w:id="48" w:name="_Hlk193469039"/>
          <w:bookmarkStart w:id="49" w:name="_Hlk193469040"/>
          <w:bookmarkStart w:id="50" w:name="_Hlk193469049"/>
          <w:bookmarkStart w:id="51" w:name="_Hlk193469050"/>
          <w:bookmarkStart w:id="52" w:name="_Hlk193469069"/>
          <w:bookmarkStart w:id="53" w:name="_Hlk193469070"/>
          <w:bookmarkStart w:id="54" w:name="_Hlk193793550"/>
          <w:bookmarkStart w:id="55" w:name="_Hlk193793551"/>
          <w:bookmarkStart w:id="56" w:name="_Hlk198060032"/>
          <w:bookmarkStart w:id="57" w:name="_Hlk198060033"/>
          <w:bookmarkStart w:id="58" w:name="_Hlk198060036"/>
          <w:bookmarkStart w:id="59" w:name="_Hlk198060037"/>
          <w:bookmarkStart w:id="60" w:name="_Hlk198060042"/>
          <w:bookmarkStart w:id="61" w:name="_Hlk198060043"/>
          <w:bookmarkStart w:id="62" w:name="_Hlk198060048"/>
          <w:bookmarkStart w:id="63" w:name="_Hlk198060049"/>
          <w:bookmarkStart w:id="64" w:name="_Hlk198060061"/>
          <w:bookmarkStart w:id="65" w:name="_Hlk198060062"/>
          <w:bookmarkStart w:id="66" w:name="_Hlk198060067"/>
          <w:bookmarkStart w:id="67" w:name="_Hlk198060068"/>
          <w:bookmarkStart w:id="68" w:name="_Hlk198060075"/>
          <w:bookmarkStart w:id="69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DB1E9F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DB43BB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6.SC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51AD4B4" w14:textId="6AD1C116" w:rsidR="000C4A2B" w:rsidRPr="00620017" w:rsidRDefault="00DB1E9F" w:rsidP="000C4A2B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DB1E9F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Budowa chodnika wraz z robotami towarzyszącymi w ciągu drogi powiatowej nr 1567</w:t>
          </w:r>
          <w:r w:rsidR="00BE4A4F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Pr="00DB1E9F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– Wojnarowa – Wilczyska w m. Librantowa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</w:tbl>
  <w:p w14:paraId="293E330D" w14:textId="77777777" w:rsidR="00E42347" w:rsidRPr="000C4A2B" w:rsidRDefault="00E42347" w:rsidP="000C4A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729FF"/>
    <w:rsid w:val="00073C54"/>
    <w:rsid w:val="000765EF"/>
    <w:rsid w:val="00076B06"/>
    <w:rsid w:val="0007776C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4A2B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4053"/>
    <w:rsid w:val="00157FD2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049E6"/>
    <w:rsid w:val="002104C0"/>
    <w:rsid w:val="00217064"/>
    <w:rsid w:val="0021772E"/>
    <w:rsid w:val="00224E53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6624"/>
    <w:rsid w:val="002E1AAC"/>
    <w:rsid w:val="002E45CA"/>
    <w:rsid w:val="002E58E1"/>
    <w:rsid w:val="002F0D2E"/>
    <w:rsid w:val="002F3292"/>
    <w:rsid w:val="002F50E5"/>
    <w:rsid w:val="00302636"/>
    <w:rsid w:val="003056C7"/>
    <w:rsid w:val="00306322"/>
    <w:rsid w:val="003110FA"/>
    <w:rsid w:val="0031211C"/>
    <w:rsid w:val="00316BE9"/>
    <w:rsid w:val="00316FAC"/>
    <w:rsid w:val="00317443"/>
    <w:rsid w:val="00321447"/>
    <w:rsid w:val="00322374"/>
    <w:rsid w:val="00323259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26F4"/>
    <w:rsid w:val="00433E6F"/>
    <w:rsid w:val="00434B68"/>
    <w:rsid w:val="004359BE"/>
    <w:rsid w:val="004375C9"/>
    <w:rsid w:val="00441A86"/>
    <w:rsid w:val="00447107"/>
    <w:rsid w:val="004505B8"/>
    <w:rsid w:val="00456FC5"/>
    <w:rsid w:val="00460BE7"/>
    <w:rsid w:val="00462DA4"/>
    <w:rsid w:val="00465734"/>
    <w:rsid w:val="00470AD0"/>
    <w:rsid w:val="00473721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A4D25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454B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17C53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5F620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6BB2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244C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3B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49F5"/>
    <w:rsid w:val="008D625F"/>
    <w:rsid w:val="008D7791"/>
    <w:rsid w:val="008D7BAE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3808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77E31"/>
    <w:rsid w:val="00A80566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A3D"/>
    <w:rsid w:val="00AC5C8C"/>
    <w:rsid w:val="00AD23F0"/>
    <w:rsid w:val="00AD6845"/>
    <w:rsid w:val="00AD73C5"/>
    <w:rsid w:val="00AD7472"/>
    <w:rsid w:val="00AE6119"/>
    <w:rsid w:val="00AF1477"/>
    <w:rsid w:val="00AF533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0F3F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270"/>
    <w:rsid w:val="00BC47F2"/>
    <w:rsid w:val="00BC76B9"/>
    <w:rsid w:val="00BD1D8C"/>
    <w:rsid w:val="00BE4A4F"/>
    <w:rsid w:val="00BF05B9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4A7"/>
    <w:rsid w:val="00C4762C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46DA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445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B1E9F"/>
    <w:rsid w:val="00DB43BB"/>
    <w:rsid w:val="00DC0813"/>
    <w:rsid w:val="00DD0208"/>
    <w:rsid w:val="00DD230E"/>
    <w:rsid w:val="00DD5AED"/>
    <w:rsid w:val="00DD69EA"/>
    <w:rsid w:val="00DE14A0"/>
    <w:rsid w:val="00E057FB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A1D31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4E11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Urząd Gminy Gródek nad Dunajcem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SWZ</dc:title>
  <dc:creator/>
  <cp:lastModifiedBy>Pzdns Pzdns</cp:lastModifiedBy>
  <cp:revision>33</cp:revision>
  <cp:lastPrinted>2017-09-08T16:17:00Z</cp:lastPrinted>
  <dcterms:created xsi:type="dcterms:W3CDTF">2021-05-25T17:43:00Z</dcterms:created>
  <dcterms:modified xsi:type="dcterms:W3CDTF">2026-01-30T10:15:00Z</dcterms:modified>
</cp:coreProperties>
</file>